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69F" w:rsidRDefault="0059428A">
      <w:pPr>
        <w:pStyle w:val="2"/>
        <w:spacing w:before="0" w:after="1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临床研究结题报告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403"/>
        <w:gridCol w:w="2052"/>
        <w:gridCol w:w="269"/>
        <w:gridCol w:w="2186"/>
        <w:gridCol w:w="136"/>
        <w:gridCol w:w="2322"/>
      </w:tblGrid>
      <w:tr w:rsidR="00F05941">
        <w:trPr>
          <w:trHeight w:val="454"/>
          <w:jc w:val="center"/>
        </w:trPr>
        <w:tc>
          <w:tcPr>
            <w:tcW w:w="1033" w:type="pct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967" w:type="pct"/>
            <w:gridSpan w:val="6"/>
            <w:vAlign w:val="center"/>
          </w:tcPr>
          <w:p w:rsidR="00E1269F" w:rsidRDefault="00E1269F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F05941">
        <w:trPr>
          <w:trHeight w:val="454"/>
          <w:jc w:val="center"/>
        </w:trPr>
        <w:tc>
          <w:tcPr>
            <w:tcW w:w="1033" w:type="pct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967" w:type="pct"/>
            <w:gridSpan w:val="6"/>
            <w:vAlign w:val="center"/>
          </w:tcPr>
          <w:p w:rsidR="00E1269F" w:rsidRDefault="0059428A" w:rsidP="00AD0E47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药物注册临床试验     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申办方发起的非注册性临床研究    </w:t>
            </w:r>
          </w:p>
        </w:tc>
      </w:tr>
      <w:tr w:rsidR="00F05941">
        <w:trPr>
          <w:trHeight w:val="454"/>
          <w:jc w:val="center"/>
        </w:trPr>
        <w:tc>
          <w:tcPr>
            <w:tcW w:w="1033" w:type="pct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967" w:type="pct"/>
            <w:gridSpan w:val="6"/>
            <w:vAlign w:val="center"/>
          </w:tcPr>
          <w:p w:rsidR="00E1269F" w:rsidRDefault="00E1269F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F05941">
        <w:trPr>
          <w:trHeight w:val="454"/>
          <w:jc w:val="center"/>
        </w:trPr>
        <w:tc>
          <w:tcPr>
            <w:tcW w:w="1033" w:type="pct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1322" w:type="pct"/>
            <w:gridSpan w:val="2"/>
            <w:vAlign w:val="center"/>
          </w:tcPr>
          <w:p w:rsidR="00E1269F" w:rsidRDefault="00E1269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  <w:tc>
          <w:tcPr>
            <w:tcW w:w="1322" w:type="pct"/>
            <w:gridSpan w:val="2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承担科室</w:t>
            </w:r>
          </w:p>
        </w:tc>
        <w:tc>
          <w:tcPr>
            <w:tcW w:w="1322" w:type="pct"/>
            <w:gridSpan w:val="2"/>
            <w:vAlign w:val="center"/>
          </w:tcPr>
          <w:p w:rsidR="00E1269F" w:rsidRDefault="00E1269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F05941">
        <w:trPr>
          <w:trHeight w:val="454"/>
          <w:jc w:val="center"/>
        </w:trPr>
        <w:tc>
          <w:tcPr>
            <w:tcW w:w="1033" w:type="pct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递交材料</w:t>
            </w:r>
          </w:p>
        </w:tc>
        <w:tc>
          <w:tcPr>
            <w:tcW w:w="3967" w:type="pct"/>
            <w:gridSpan w:val="6"/>
            <w:vAlign w:val="center"/>
          </w:tcPr>
          <w:p w:rsidR="00E1269F" w:rsidRDefault="00E1269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F05941">
        <w:trPr>
          <w:trHeight w:val="533"/>
          <w:jc w:val="center"/>
        </w:trPr>
        <w:tc>
          <w:tcPr>
            <w:tcW w:w="5000" w:type="pct"/>
            <w:gridSpan w:val="7"/>
            <w:vAlign w:val="center"/>
          </w:tcPr>
          <w:p w:rsidR="00E1269F" w:rsidRDefault="0059428A">
            <w:pPr>
              <w:numPr>
                <w:ilvl w:val="0"/>
                <w:numId w:val="1"/>
              </w:numPr>
              <w:spacing w:line="360" w:lineRule="auto"/>
              <w:ind w:left="450" w:hanging="450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研究参与者信息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.合同研究总例数：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.已入组例数：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.完成观察例数：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.提前退出例数：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例（请另附“提前退出研究参与者一览表”）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例（请另附“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一览表”）</w:t>
            </w:r>
          </w:p>
          <w:p w:rsidR="00E1269F" w:rsidRDefault="0059428A">
            <w:pPr>
              <w:tabs>
                <w:tab w:val="left" w:pos="425"/>
              </w:tabs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.研究过程中，发生的违背/偏离方案事件：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例次（请另附“违背/偏离方案一览表”）</w:t>
            </w:r>
          </w:p>
          <w:p w:rsidR="00E1269F" w:rsidRDefault="0059428A">
            <w:pPr>
              <w:numPr>
                <w:ilvl w:val="0"/>
                <w:numId w:val="2"/>
              </w:numPr>
              <w:tabs>
                <w:tab w:val="left" w:pos="425"/>
              </w:tabs>
              <w:spacing w:line="360" w:lineRule="auto"/>
              <w:ind w:left="420" w:hanging="420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研究情况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.第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例研究参与者入组日期：_______________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.最后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例研究参与者出组日期：_______________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.是否存在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否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.研究中是否存在影响研究参与者权益的问题：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是（请另页说明）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或方案规定必须报告的重要医学事件已经及时报告：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E1269F" w:rsidRDefault="0059428A">
            <w:pPr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.违背/偏离方案事件已经及时报告：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</w:tc>
      </w:tr>
      <w:tr w:rsidR="00F05941">
        <w:trPr>
          <w:trHeight w:val="602"/>
          <w:jc w:val="center"/>
        </w:trPr>
        <w:tc>
          <w:tcPr>
            <w:tcW w:w="1250" w:type="pct"/>
            <w:gridSpan w:val="2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签名</w:t>
            </w:r>
          </w:p>
        </w:tc>
        <w:tc>
          <w:tcPr>
            <w:tcW w:w="1250" w:type="pct"/>
            <w:gridSpan w:val="2"/>
            <w:vAlign w:val="center"/>
          </w:tcPr>
          <w:p w:rsidR="00E1269F" w:rsidRDefault="00E1269F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50" w:type="pct"/>
            <w:gridSpan w:val="2"/>
            <w:vAlign w:val="center"/>
          </w:tcPr>
          <w:p w:rsidR="00E1269F" w:rsidRDefault="0059428A">
            <w:pPr>
              <w:spacing w:line="360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日期</w:t>
            </w:r>
          </w:p>
        </w:tc>
        <w:tc>
          <w:tcPr>
            <w:tcW w:w="1251" w:type="pct"/>
            <w:vAlign w:val="center"/>
          </w:tcPr>
          <w:p w:rsidR="00E1269F" w:rsidRDefault="00E1269F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:rsidR="00E1269F" w:rsidRDefault="0059428A">
      <w:pPr>
        <w:widowControl/>
        <w:spacing w:before="1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1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“</w:t>
      </w:r>
      <w:r>
        <w:rPr>
          <w:rFonts w:ascii="宋体" w:eastAsia="宋体" w:hAnsi="宋体" w:cs="宋体" w:hint="eastAsia"/>
          <w:color w:val="000000"/>
          <w:szCs w:val="21"/>
        </w:rPr>
        <w:t>提前退出研究参与者一览表”至少应包括：研究参与者编号、退出原因、退出时研究参与者健康情况。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2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一览表”至少应包括研究参与者编号、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、具体诊断、与该临床研究的相关性、预期性、研究参与者转归和是否赔偿。</w:t>
      </w:r>
      <w:r>
        <w:rPr>
          <w:rFonts w:ascii="宋体" w:eastAsia="宋体" w:hAnsi="宋体" w:cs="宋体" w:hint="eastAsia"/>
          <w:color w:val="000000"/>
          <w:szCs w:val="21"/>
        </w:rPr>
        <w:fldChar w:fldCharType="begin"/>
      </w:r>
      <w:r>
        <w:rPr>
          <w:rFonts w:ascii="宋体" w:eastAsia="宋体" w:hAnsi="宋体" w:cs="宋体" w:hint="eastAsia"/>
          <w:color w:val="000000"/>
          <w:szCs w:val="21"/>
        </w:rPr>
        <w:instrText xml:space="preserve"> = 3 \* GB3 </w:instrText>
      </w:r>
      <w:r>
        <w:rPr>
          <w:rFonts w:ascii="宋体" w:eastAsia="宋体" w:hAnsi="宋体" w:cs="宋体" w:hint="eastAsia"/>
          <w:color w:val="000000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/>
          <w:szCs w:val="21"/>
        </w:rPr>
        <w:t>③</w:t>
      </w:r>
      <w:r>
        <w:rPr>
          <w:rFonts w:ascii="宋体" w:eastAsia="宋体" w:hAnsi="宋体" w:cs="宋体" w:hint="eastAsia"/>
          <w:color w:val="000000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“违背/偏离方案一览表”至少应</w:t>
      </w:r>
      <w:r>
        <w:rPr>
          <w:rFonts w:ascii="宋体" w:eastAsia="宋体" w:hAnsi="宋体" w:cs="宋体" w:hint="eastAsia"/>
          <w:bCs/>
          <w:color w:val="000000"/>
          <w:szCs w:val="21"/>
        </w:rPr>
        <w:t>包括研究参与者编号、发生日期、发现日期、违背/偏离方案类型、事件描述、事件发生的原因、对研究参与者的影响、对研究结果的影响和处理措施。其中，方案违背类型：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.重大方案违背：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纳入不符合纳入标准的研究参与者；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研究过程中，符合提前中止研究标准而没有让研究参与者退出；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给予研究参与者错误的治疗或不正确的剂量；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给予研究参与者方案禁用的合并用药；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任何偏离研究特定的程序或评估，从而对研究参与者的权益、安全和健康，或对研究结果产生显著影响的研究行为。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.持续违背方案（不属于上述重大违背方案，但反复多次的违背方案）。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.研究者不配合监察/稽查。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.对违规事件不予以纠正。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.其它违背方案。</w:t>
      </w:r>
    </w:p>
    <w:sectPr w:rsidR="00E126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1020" w:footer="10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FD7" w:rsidRDefault="000A0FD7">
      <w:r>
        <w:separator/>
      </w:r>
    </w:p>
  </w:endnote>
  <w:endnote w:type="continuationSeparator" w:id="0">
    <w:p w:rsidR="000A0FD7" w:rsidRDefault="000A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98" w:rsidRDefault="007B709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7C8" w:rsidRDefault="008547C8" w:rsidP="008547C8">
    <w:pPr>
      <w:pStyle w:val="a5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8547C8" w:rsidRDefault="008547C8" w:rsidP="008547C8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7B7098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E1269F" w:rsidRDefault="0059428A">
    <w:pPr>
      <w:pStyle w:val="a5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 xml:space="preserve">第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98" w:rsidRDefault="007B709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FD7" w:rsidRDefault="000A0FD7">
      <w:r>
        <w:separator/>
      </w:r>
    </w:p>
  </w:footnote>
  <w:footnote w:type="continuationSeparator" w:id="0">
    <w:p w:rsidR="000A0FD7" w:rsidRDefault="000A0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941" w:rsidRDefault="007B709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30672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269F" w:rsidRDefault="007B7098">
    <w:pPr>
      <w:pStyle w:val="a7"/>
      <w:jc w:val="left"/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30673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59428A">
      <w:rPr>
        <w:rFonts w:ascii="宋体" w:eastAsia="宋体" w:hAnsi="宋体" w:cs="宋体" w:hint="eastAsia"/>
        <w:lang w:bidi="ar"/>
      </w:rPr>
      <w:t>荆</w:t>
    </w:r>
    <w:proofErr w:type="gramEnd"/>
    <w:r w:rsidR="0059428A">
      <w:rPr>
        <w:rFonts w:ascii="宋体" w:eastAsia="宋体" w:hAnsi="宋体" w:cs="宋体" w:hint="eastAsia"/>
        <w:lang w:bidi="ar"/>
      </w:rPr>
      <w:t xml:space="preserve">门市人民医院 </w:t>
    </w:r>
    <w:r w:rsidR="0059428A">
      <w:rPr>
        <w:rFonts w:ascii="宋体" w:hAnsi="宋体" w:hint="eastAsia"/>
      </w:rPr>
      <w:t>临床试验伦理审查委员会</w:t>
    </w:r>
    <w:r w:rsidR="0059428A">
      <w:ptab w:relativeTo="margin" w:alignment="right" w:leader="none"/>
    </w:r>
    <w:r w:rsidR="0059428A">
      <w:rPr>
        <w:rFonts w:ascii="Times New Roman" w:hAnsi="Times New Roman" w:cs="Times New Roman"/>
      </w:rPr>
      <w:t>IEC-AF/10-</w:t>
    </w:r>
    <w:r w:rsidR="005F2D58">
      <w:rPr>
        <w:rFonts w:ascii="Times New Roman" w:hAnsi="Times New Roman" w:cs="Times New Roman"/>
      </w:rPr>
      <w:t>2</w:t>
    </w:r>
    <w:r w:rsidR="0059428A">
      <w:rPr>
        <w:rFonts w:ascii="Times New Roman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941" w:rsidRDefault="007B7098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30671" o:spid="_x0000_s3076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83F13"/>
    <w:multiLevelType w:val="singleLevel"/>
    <w:tmpl w:val="52F83F13"/>
    <w:lvl w:ilvl="0">
      <w:start w:val="1"/>
      <w:numFmt w:val="chineseCounting"/>
      <w:suff w:val="nothing"/>
      <w:lvlText w:val="%1、"/>
      <w:lvlJc w:val="left"/>
      <w:rPr>
        <w:rFonts w:ascii="Times New Roman" w:hAnsi="Times New Roman" w:cs="Times New Roman" w:hint="eastAsia"/>
        <w:sz w:val="21"/>
        <w:szCs w:val="21"/>
      </w:rPr>
    </w:lvl>
  </w:abstractNum>
  <w:abstractNum w:abstractNumId="1" w15:restartNumberingAfterBreak="0">
    <w:nsid w:val="52F83F6C"/>
    <w:multiLevelType w:val="singleLevel"/>
    <w:tmpl w:val="52F83F6C"/>
    <w:lvl w:ilvl="0">
      <w:start w:val="2"/>
      <w:numFmt w:val="chineseCounting"/>
      <w:suff w:val="nothing"/>
      <w:lvlText w:val="%1、"/>
      <w:lvlJc w:val="left"/>
      <w:rPr>
        <w:rFonts w:ascii="Times New Roman" w:hAnsi="Times New Roman" w:cs="Times New Roman" w:hint="eastAsia"/>
        <w:sz w:val="21"/>
        <w:szCs w:val="2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D5521D"/>
    <w:rsid w:val="00086351"/>
    <w:rsid w:val="000A0FD7"/>
    <w:rsid w:val="000C48FB"/>
    <w:rsid w:val="000D2AAB"/>
    <w:rsid w:val="0012290B"/>
    <w:rsid w:val="0023590E"/>
    <w:rsid w:val="00250D73"/>
    <w:rsid w:val="0026625B"/>
    <w:rsid w:val="002877FF"/>
    <w:rsid w:val="002A7FAD"/>
    <w:rsid w:val="00346AD0"/>
    <w:rsid w:val="0034771E"/>
    <w:rsid w:val="003612FB"/>
    <w:rsid w:val="004043B5"/>
    <w:rsid w:val="00425076"/>
    <w:rsid w:val="004339B1"/>
    <w:rsid w:val="0056272D"/>
    <w:rsid w:val="00577496"/>
    <w:rsid w:val="005832E7"/>
    <w:rsid w:val="0059428A"/>
    <w:rsid w:val="005A46D1"/>
    <w:rsid w:val="005F2D58"/>
    <w:rsid w:val="0060758D"/>
    <w:rsid w:val="006F36FA"/>
    <w:rsid w:val="0076327C"/>
    <w:rsid w:val="00772660"/>
    <w:rsid w:val="00792E62"/>
    <w:rsid w:val="007B7098"/>
    <w:rsid w:val="008547C8"/>
    <w:rsid w:val="00896B80"/>
    <w:rsid w:val="00A77E33"/>
    <w:rsid w:val="00AD0E47"/>
    <w:rsid w:val="00B452EF"/>
    <w:rsid w:val="00B5694B"/>
    <w:rsid w:val="00BD09AF"/>
    <w:rsid w:val="00C37555"/>
    <w:rsid w:val="00C523FE"/>
    <w:rsid w:val="00C81C50"/>
    <w:rsid w:val="00C96DBC"/>
    <w:rsid w:val="00CB16AA"/>
    <w:rsid w:val="00CF21D7"/>
    <w:rsid w:val="00D5521D"/>
    <w:rsid w:val="00D96F96"/>
    <w:rsid w:val="00DA4B48"/>
    <w:rsid w:val="00DB4FEF"/>
    <w:rsid w:val="00DC3E62"/>
    <w:rsid w:val="00E1269F"/>
    <w:rsid w:val="00E128AB"/>
    <w:rsid w:val="00E30852"/>
    <w:rsid w:val="00E77D8E"/>
    <w:rsid w:val="00EE78A7"/>
    <w:rsid w:val="00F02D7D"/>
    <w:rsid w:val="00F05941"/>
    <w:rsid w:val="00F2667C"/>
    <w:rsid w:val="0C8F6793"/>
    <w:rsid w:val="1D5513CB"/>
    <w:rsid w:val="36CE21DC"/>
    <w:rsid w:val="36E66CDB"/>
    <w:rsid w:val="51A11509"/>
    <w:rsid w:val="567532A2"/>
    <w:rsid w:val="63D47F92"/>
    <w:rsid w:val="65FB2F3A"/>
    <w:rsid w:val="69E522A8"/>
    <w:rsid w:val="71825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258A9CE3-9B54-429B-B598-27039F13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146</Words>
  <Characters>838</Characters>
  <Application>Microsoft Office Word</Application>
  <DocSecurity>0</DocSecurity>
  <Lines>6</Lines>
  <Paragraphs>1</Paragraphs>
  <ScaleCrop>false</ScaleCrop>
  <Company>China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28</cp:revision>
  <dcterms:created xsi:type="dcterms:W3CDTF">2015-03-20T15:14:00Z</dcterms:created>
  <dcterms:modified xsi:type="dcterms:W3CDTF">2025-08-14T09:55:00Z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66CA684609844124B28ADAD464187F1E</vt:lpwstr>
  </property>
  <property fmtid="{D5CDD505-2E9C-101B-9397-08002B2CF9AE}" pid="3" name="KSOProductBuildVer">
    <vt:lpwstr>2052-11.1.0.14309</vt:lpwstr>
  </property>
</Properties>
</file>